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5F" w:rsidRDefault="0033545F" w:rsidP="0033545F">
      <w:pPr>
        <w:pStyle w:val="Normlnweb"/>
        <w:jc w:val="center"/>
      </w:pPr>
      <w:bookmarkStart w:id="0" w:name="_GoBack"/>
      <w:bookmarkEnd w:id="0"/>
      <w:r>
        <w:rPr>
          <w:b/>
          <w:szCs w:val="22"/>
        </w:rPr>
        <w:t>Zápis ze zasedání Školské rady č. 03/2019</w:t>
      </w:r>
      <w:r w:rsidR="007161C5">
        <w:rPr>
          <w:b/>
          <w:szCs w:val="22"/>
        </w:rPr>
        <w:t>,</w:t>
      </w:r>
      <w:r>
        <w:rPr>
          <w:b/>
          <w:szCs w:val="22"/>
        </w:rPr>
        <w:t xml:space="preserve"> ze dne 11. 6. 2019</w:t>
      </w:r>
    </w:p>
    <w:p w:rsidR="0033545F" w:rsidRDefault="0033545F" w:rsidP="0033545F">
      <w:pPr>
        <w:pStyle w:val="Normlnweb"/>
      </w:pPr>
      <w:r>
        <w:rPr>
          <w:b/>
        </w:rPr>
        <w:t>Přítomní</w:t>
      </w:r>
      <w:r>
        <w:t xml:space="preserve">: Ing. Štěpán Vitásek, Dalibor </w:t>
      </w:r>
      <w:proofErr w:type="spellStart"/>
      <w:r>
        <w:t>Bajgr</w:t>
      </w:r>
      <w:proofErr w:type="spellEnd"/>
      <w:r>
        <w:t xml:space="preserve">, Ing. Libuše Kovaříková, Jana Horská, Mgr. </w:t>
      </w:r>
      <w:r>
        <w:br/>
        <w:t xml:space="preserve">                 Bronislav</w:t>
      </w:r>
      <w:r w:rsidR="007161C5">
        <w:t xml:space="preserve">a </w:t>
      </w:r>
      <w:proofErr w:type="spellStart"/>
      <w:r w:rsidR="007161C5">
        <w:t>Gyӧrgyová</w:t>
      </w:r>
      <w:proofErr w:type="spellEnd"/>
      <w:r w:rsidR="007161C5">
        <w:t>, Mgr. Květa Děrdová</w:t>
      </w:r>
      <w:r>
        <w:t xml:space="preserve">  </w:t>
      </w:r>
    </w:p>
    <w:p w:rsidR="0033545F" w:rsidRDefault="0033545F" w:rsidP="0033545F">
      <w:pPr>
        <w:pStyle w:val="Bezmezer"/>
      </w:pPr>
      <w:r>
        <w:rPr>
          <w:b/>
        </w:rPr>
        <w:t>Program</w:t>
      </w:r>
      <w:r>
        <w:t>: 1. Informace k usnesení z</w:t>
      </w:r>
      <w:r w:rsidR="007161C5">
        <w:t>e</w:t>
      </w:r>
      <w:r>
        <w:t> ŠR 2/2019</w:t>
      </w:r>
    </w:p>
    <w:p w:rsidR="0033545F" w:rsidRDefault="0033545F" w:rsidP="0033545F">
      <w:pPr>
        <w:pStyle w:val="Bezmezer"/>
      </w:pPr>
      <w:r>
        <w:tab/>
        <w:t xml:space="preserve">    2. Školní řád</w:t>
      </w:r>
    </w:p>
    <w:p w:rsidR="0033545F" w:rsidRDefault="0033545F" w:rsidP="0033545F">
      <w:pPr>
        <w:pStyle w:val="Bezmezer"/>
      </w:pPr>
      <w:r>
        <w:t xml:space="preserve"> </w:t>
      </w:r>
      <w:r>
        <w:tab/>
        <w:t xml:space="preserve">    3. Kvalita vzdělávání</w:t>
      </w:r>
    </w:p>
    <w:p w:rsidR="006E370D" w:rsidRDefault="0033545F" w:rsidP="006E370D">
      <w:pPr>
        <w:pStyle w:val="Bezmezer"/>
      </w:pPr>
      <w:r>
        <w:t xml:space="preserve">                  </w:t>
      </w:r>
    </w:p>
    <w:p w:rsidR="0033545F" w:rsidRDefault="0033545F" w:rsidP="006E370D">
      <w:pPr>
        <w:pStyle w:val="Bezmezer"/>
      </w:pPr>
      <w:r>
        <w:t xml:space="preserve">Ad 1/ </w:t>
      </w:r>
    </w:p>
    <w:p w:rsidR="0033545F" w:rsidRPr="00166CD1" w:rsidRDefault="0033545F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 xml:space="preserve">ŠR </w:t>
      </w:r>
      <w:r w:rsidRPr="00166CD1">
        <w:rPr>
          <w:b/>
          <w:i/>
          <w:color w:val="0070C0"/>
        </w:rPr>
        <w:t>žádá o informaci k provedenému šetření mezi rodiči</w:t>
      </w:r>
      <w:r w:rsidRPr="00166CD1">
        <w:rPr>
          <w:i/>
          <w:color w:val="0070C0"/>
        </w:rPr>
        <w:t xml:space="preserve">, které se týká školního bufetu. </w:t>
      </w:r>
    </w:p>
    <w:p w:rsidR="0033545F" w:rsidRDefault="0033545F" w:rsidP="0033545F">
      <w:pPr>
        <w:pStyle w:val="Normlnweb"/>
      </w:pPr>
      <w:r>
        <w:t>Vedení školy, vysvětlilo, že je jasné, že rodiče tuto službu chtějí, ale není jednoduché a zatím se nedaří zajistit provozovatele této služby.</w:t>
      </w:r>
    </w:p>
    <w:p w:rsidR="0033545F" w:rsidRPr="00166CD1" w:rsidRDefault="0033545F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 xml:space="preserve">ŠR </w:t>
      </w:r>
      <w:r w:rsidRPr="00166CD1">
        <w:rPr>
          <w:b/>
          <w:i/>
          <w:color w:val="0070C0"/>
        </w:rPr>
        <w:t>znovu žádá ředitele školy o zaslání materiálů k projektu „Hřiště“,</w:t>
      </w:r>
      <w:r w:rsidRPr="00166CD1">
        <w:rPr>
          <w:i/>
          <w:color w:val="0070C0"/>
        </w:rPr>
        <w:t xml:space="preserve"> a to v termínu do 10. 6. 2019 </w:t>
      </w:r>
    </w:p>
    <w:p w:rsidR="0033545F" w:rsidRPr="0033545F" w:rsidRDefault="0033545F" w:rsidP="0033545F">
      <w:pPr>
        <w:pStyle w:val="Normlnweb"/>
      </w:pPr>
      <w:r>
        <w:t xml:space="preserve">Materiály  - emailová korespondence a návrh hřiště od firmy SATERNUS DĚTSKÁ HŘIŠTĚ s.r.o. z roku 2017 byly ŠR předloženy. Dále byla předložena emailová komunikace </w:t>
      </w:r>
      <w:r w:rsidR="00166CD1">
        <w:t xml:space="preserve">– dotaz </w:t>
      </w:r>
      <w:r>
        <w:t>z </w:t>
      </w:r>
      <w:proofErr w:type="gramStart"/>
      <w:r>
        <w:t>2.</w:t>
      </w:r>
      <w:r w:rsidR="00166CD1">
        <w:t>6.2019</w:t>
      </w:r>
      <w:proofErr w:type="gramEnd"/>
      <w:r w:rsidR="00166CD1">
        <w:t xml:space="preserve"> </w:t>
      </w:r>
      <w:r>
        <w:t> </w:t>
      </w:r>
      <w:r w:rsidR="00166CD1">
        <w:t>na Nadaci ČEZ.</w:t>
      </w:r>
    </w:p>
    <w:p w:rsidR="0033545F" w:rsidRPr="00166CD1" w:rsidRDefault="0033545F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>ŠR žádá vedoucí jídelny společně s ředitelem školy</w:t>
      </w:r>
      <w:r w:rsidR="007161C5">
        <w:rPr>
          <w:i/>
          <w:color w:val="0070C0"/>
        </w:rPr>
        <w:t>,</w:t>
      </w:r>
      <w:r w:rsidRPr="00166CD1">
        <w:rPr>
          <w:i/>
          <w:color w:val="0070C0"/>
        </w:rPr>
        <w:t xml:space="preserve"> o </w:t>
      </w:r>
      <w:r w:rsidRPr="00166CD1">
        <w:rPr>
          <w:b/>
          <w:i/>
          <w:color w:val="0070C0"/>
        </w:rPr>
        <w:t>zpracování materiálů k financování jídelny</w:t>
      </w:r>
      <w:r w:rsidRPr="00166CD1">
        <w:rPr>
          <w:i/>
          <w:color w:val="0070C0"/>
        </w:rPr>
        <w:t>. Konkrétně - kolik je potřeba cizích strávníků, aby bylo možné doplatit 3. úvazek. Kolik přesně úvazku, podle krajského normativu v současné době máme schváleno?</w:t>
      </w:r>
    </w:p>
    <w:p w:rsidR="00166CD1" w:rsidRPr="00166CD1" w:rsidRDefault="00166CD1" w:rsidP="0033545F">
      <w:pPr>
        <w:pStyle w:val="Normlnweb"/>
      </w:pPr>
      <w:r>
        <w:t>Tato informace nebyla vedením školy a vedoucí školní jídelny předložena.</w:t>
      </w:r>
    </w:p>
    <w:p w:rsidR="0033545F" w:rsidRDefault="0033545F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 xml:space="preserve">ŠR </w:t>
      </w:r>
      <w:r w:rsidRPr="00166CD1">
        <w:rPr>
          <w:b/>
          <w:i/>
          <w:color w:val="0070C0"/>
        </w:rPr>
        <w:t>žádá do 10. 6. 2019 zástupkyni ředitele o zpracování přehledu odpadlých hodin</w:t>
      </w:r>
      <w:r w:rsidRPr="00166CD1">
        <w:rPr>
          <w:i/>
          <w:color w:val="0070C0"/>
        </w:rPr>
        <w:t xml:space="preserve"> v jednotlivých předmětech na I. i II. stupni od září 2018 do května</w:t>
      </w:r>
      <w:r w:rsidR="00166CD1" w:rsidRPr="00166CD1">
        <w:rPr>
          <w:i/>
          <w:color w:val="0070C0"/>
        </w:rPr>
        <w:t xml:space="preserve"> </w:t>
      </w:r>
      <w:r w:rsidRPr="00166CD1">
        <w:rPr>
          <w:i/>
          <w:color w:val="0070C0"/>
        </w:rPr>
        <w:t xml:space="preserve">2019. Dále k zpracování přehledu spojených, suplovaných a dohledových hodin za stejné období. </w:t>
      </w:r>
    </w:p>
    <w:p w:rsidR="00166CD1" w:rsidRPr="00166CD1" w:rsidRDefault="00166CD1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 xml:space="preserve">ŠR rovněž žádá zástupkyni ředitele, aby ve stanoveném termínu předložila </w:t>
      </w:r>
      <w:r w:rsidRPr="00166CD1">
        <w:rPr>
          <w:b/>
          <w:i/>
          <w:color w:val="0070C0"/>
        </w:rPr>
        <w:t xml:space="preserve">přehled samostatné pedagogické činnosti asistentů pedagoga </w:t>
      </w:r>
      <w:r w:rsidRPr="00166CD1">
        <w:rPr>
          <w:i/>
          <w:color w:val="0070C0"/>
        </w:rPr>
        <w:t xml:space="preserve">ve sledovaném období, tedy září 2018 – květen 2019. </w:t>
      </w:r>
    </w:p>
    <w:p w:rsidR="00166CD1" w:rsidRDefault="00166CD1" w:rsidP="0033545F">
      <w:pPr>
        <w:pStyle w:val="Normlnweb"/>
      </w:pPr>
      <w:r>
        <w:t>Přehledy byly předloženy. Na základě formy předložení, nesrovnalostí v předložených materiálech i porušení zákona, ŠR doporučuje změnu vedení evidence pracovní doby a eviden</w:t>
      </w:r>
      <w:r w:rsidR="001A1333">
        <w:t>ce docházky</w:t>
      </w:r>
      <w:r>
        <w:t xml:space="preserve"> tak</w:t>
      </w:r>
      <w:r w:rsidR="001A1333">
        <w:t>,</w:t>
      </w:r>
      <w:r>
        <w:t xml:space="preserve"> aby nebyl porušován zákon. </w:t>
      </w:r>
      <w:r w:rsidR="00B00D19">
        <w:t xml:space="preserve">Žádá o její zprůhlednění. </w:t>
      </w:r>
      <w:r>
        <w:t>Dále doporučuje dbát na kvali</w:t>
      </w:r>
      <w:r w:rsidR="001A1333">
        <w:t xml:space="preserve">fikovanost zástupů – suplování </w:t>
      </w:r>
      <w:r>
        <w:t>i zde upozorňuje na porušení zákona ve smyslu samostatné výuky asistentů pedagoga.</w:t>
      </w:r>
    </w:p>
    <w:p w:rsidR="0033545F" w:rsidRPr="00166CD1" w:rsidRDefault="0033545F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 xml:space="preserve">ŠR žádá ředitele školy, o následné zaslání výsledků z letošního testováni. </w:t>
      </w:r>
    </w:p>
    <w:p w:rsidR="00166CD1" w:rsidRDefault="00166CD1" w:rsidP="0033545F">
      <w:pPr>
        <w:pStyle w:val="Normlnweb"/>
      </w:pPr>
      <w:r>
        <w:t>Do termínu zasedání ŠR nebyly výsledky testování zaslány.</w:t>
      </w:r>
    </w:p>
    <w:p w:rsidR="0033545F" w:rsidRPr="00166CD1" w:rsidRDefault="0033545F" w:rsidP="0033545F">
      <w:pPr>
        <w:pStyle w:val="Normlnweb"/>
        <w:rPr>
          <w:i/>
          <w:color w:val="0070C0"/>
        </w:rPr>
      </w:pPr>
      <w:r w:rsidRPr="00166CD1">
        <w:rPr>
          <w:i/>
          <w:color w:val="0070C0"/>
        </w:rPr>
        <w:t xml:space="preserve">ŠR </w:t>
      </w:r>
      <w:r w:rsidRPr="00166CD1">
        <w:rPr>
          <w:b/>
          <w:i/>
          <w:color w:val="0070C0"/>
        </w:rPr>
        <w:t>žádá ředitele o  zahájení jednání</w:t>
      </w:r>
      <w:r w:rsidRPr="00166CD1">
        <w:rPr>
          <w:i/>
          <w:color w:val="0070C0"/>
        </w:rPr>
        <w:t xml:space="preserve"> s příslušnými orgány tak, aby bylo možné umístit cedule </w:t>
      </w:r>
      <w:r w:rsidRPr="00166CD1">
        <w:rPr>
          <w:b/>
          <w:i/>
          <w:color w:val="0070C0"/>
        </w:rPr>
        <w:t xml:space="preserve">„Pozor děti“ </w:t>
      </w:r>
      <w:r w:rsidRPr="00166CD1">
        <w:rPr>
          <w:i/>
          <w:color w:val="0070C0"/>
        </w:rPr>
        <w:t>na přechodech přes silnice směrem ke škole</w:t>
      </w:r>
    </w:p>
    <w:p w:rsidR="00B00D19" w:rsidRDefault="00166CD1" w:rsidP="0033545F">
      <w:pPr>
        <w:pStyle w:val="Normlnweb"/>
      </w:pPr>
      <w:r>
        <w:lastRenderedPageBreak/>
        <w:t>Ved</w:t>
      </w:r>
      <w:r w:rsidR="00B00D19">
        <w:t xml:space="preserve">ení školy poslalo podnět na </w:t>
      </w:r>
      <w:proofErr w:type="spellStart"/>
      <w:r w:rsidR="00B00D19">
        <w:t>MěÚ</w:t>
      </w:r>
      <w:proofErr w:type="spellEnd"/>
      <w:r>
        <w:t xml:space="preserve"> Břidličná</w:t>
      </w:r>
      <w:r w:rsidR="00B00D19">
        <w:t xml:space="preserve"> k projednání</w:t>
      </w:r>
      <w:r>
        <w:t xml:space="preserve">. </w:t>
      </w:r>
      <w:r w:rsidR="00B00D19">
        <w:t xml:space="preserve">Zástupce </w:t>
      </w:r>
      <w:proofErr w:type="spellStart"/>
      <w:r w:rsidR="00B00D19">
        <w:t>MěÚ</w:t>
      </w:r>
      <w:proofErr w:type="spellEnd"/>
      <w:r w:rsidR="00B00D19">
        <w:t xml:space="preserve"> kontaktoval předsedkyni ŠR, která podala vysvětlení, o která místa se jedná.</w:t>
      </w:r>
    </w:p>
    <w:p w:rsidR="0033545F" w:rsidRDefault="0033545F" w:rsidP="0033545F">
      <w:pPr>
        <w:pStyle w:val="Normlnweb"/>
      </w:pPr>
      <w:r>
        <w:t>Ad 2/</w:t>
      </w:r>
    </w:p>
    <w:p w:rsidR="0033545F" w:rsidRDefault="0033545F" w:rsidP="0033545F">
      <w:pPr>
        <w:pStyle w:val="Normlnweb"/>
      </w:pPr>
      <w:r w:rsidRPr="006E370D">
        <w:rPr>
          <w:b/>
        </w:rPr>
        <w:t>Školní řád</w:t>
      </w:r>
      <w:r>
        <w:t xml:space="preserve">, který byl předložen vedením školy, </w:t>
      </w:r>
      <w:r w:rsidRPr="006E370D">
        <w:rPr>
          <w:b/>
        </w:rPr>
        <w:t>nebyl schválen</w:t>
      </w:r>
      <w:r>
        <w:t xml:space="preserve"> z důvodů posunutí výuky. Toto posunutí by znevýhodnilo dojíždějící žáky z Rýžoviště. </w:t>
      </w:r>
    </w:p>
    <w:p w:rsidR="0033545F" w:rsidRDefault="0033545F" w:rsidP="0033545F">
      <w:pPr>
        <w:pStyle w:val="Normlnweb"/>
      </w:pPr>
      <w:r>
        <w:t>Ad 3/</w:t>
      </w:r>
    </w:p>
    <w:p w:rsidR="00B00D19" w:rsidRDefault="001A1333" w:rsidP="0033545F">
      <w:pPr>
        <w:pStyle w:val="Normlnweb"/>
      </w:pPr>
      <w:r>
        <w:t>V rámci kvality vzdělávání a</w:t>
      </w:r>
      <w:r w:rsidR="00B00D19">
        <w:t xml:space="preserve"> získání prostředků na dovybavení tříd doporučuje ŠR využívat i regionální prostředky v rámci krajských grantových výzev. </w:t>
      </w:r>
      <w:r w:rsidR="00B00D19" w:rsidRPr="006E370D">
        <w:rPr>
          <w:b/>
        </w:rPr>
        <w:t>Dále ž</w:t>
      </w:r>
      <w:r w:rsidR="00EC6BD7">
        <w:rPr>
          <w:b/>
        </w:rPr>
        <w:t xml:space="preserve">ádá vedení školy o zprůhlednění </w:t>
      </w:r>
      <w:r w:rsidR="00B00D19" w:rsidRPr="006E370D">
        <w:rPr>
          <w:b/>
        </w:rPr>
        <w:t>využívání těchto forem získávání prostředků</w:t>
      </w:r>
      <w:r w:rsidR="00EC6BD7">
        <w:rPr>
          <w:b/>
        </w:rPr>
        <w:t xml:space="preserve"> / aktivní podávání žádostí. </w:t>
      </w:r>
      <w:r w:rsidR="00EC6BD7" w:rsidRPr="00EC6BD7">
        <w:t xml:space="preserve">Žádá také o informace o </w:t>
      </w:r>
      <w:r w:rsidR="00B00D19" w:rsidRPr="00EC6BD7">
        <w:t>jejich následné</w:t>
      </w:r>
      <w:r w:rsidR="00EC6BD7" w:rsidRPr="00EC6BD7">
        <w:t>m</w:t>
      </w:r>
      <w:r w:rsidR="00B00D19" w:rsidRPr="00EC6BD7">
        <w:t xml:space="preserve"> využití</w:t>
      </w:r>
      <w:r w:rsidR="00EC6BD7" w:rsidRPr="00EC6BD7">
        <w:t xml:space="preserve"> i využití mimořádných finančních prostředků, které škola neplánovaně získá v rámci podpory práce s nadanými žáky</w:t>
      </w:r>
      <w:r w:rsidR="00B00D19" w:rsidRPr="00EC6BD7">
        <w:t>.</w:t>
      </w:r>
    </w:p>
    <w:p w:rsidR="00B00D19" w:rsidRDefault="00B00D19" w:rsidP="0033545F">
      <w:pPr>
        <w:pStyle w:val="Normlnweb"/>
      </w:pPr>
      <w:r>
        <w:t>ŠR se předběžně seznámila s celkovými ukazateli testování, které proběhlo v 5., 7. a 9. třídě.</w:t>
      </w:r>
      <w:r w:rsidR="006763A0">
        <w:t xml:space="preserve"> ŠR počká na oficiální zaslání vedením školy a jejich podrobnější analýzu. </w:t>
      </w:r>
    </w:p>
    <w:p w:rsidR="0033545F" w:rsidRDefault="0033545F" w:rsidP="0033545F">
      <w:pPr>
        <w:pStyle w:val="Normlnweb"/>
      </w:pPr>
      <w:r>
        <w:rPr>
          <w:b/>
        </w:rPr>
        <w:t>Usnesení</w:t>
      </w:r>
      <w:r>
        <w:t>:</w:t>
      </w:r>
    </w:p>
    <w:p w:rsidR="006763A0" w:rsidRPr="006763A0" w:rsidRDefault="0033545F" w:rsidP="006763A0">
      <w:pPr>
        <w:pStyle w:val="Normlnweb"/>
        <w:rPr>
          <w:b/>
        </w:rPr>
      </w:pPr>
      <w:r w:rsidRPr="006763A0">
        <w:rPr>
          <w:b/>
        </w:rPr>
        <w:t xml:space="preserve">ŠR žádá </w:t>
      </w:r>
      <w:r w:rsidR="006763A0" w:rsidRPr="006763A0">
        <w:rPr>
          <w:b/>
        </w:rPr>
        <w:t>změnu vedení evidence pr</w:t>
      </w:r>
      <w:r w:rsidR="001A1333">
        <w:rPr>
          <w:b/>
        </w:rPr>
        <w:t>acovní doby a evidence docházky</w:t>
      </w:r>
      <w:r w:rsidR="006763A0" w:rsidRPr="006763A0">
        <w:rPr>
          <w:b/>
        </w:rPr>
        <w:t xml:space="preserve"> tak</w:t>
      </w:r>
      <w:r w:rsidR="001A1333">
        <w:rPr>
          <w:b/>
        </w:rPr>
        <w:t>,</w:t>
      </w:r>
      <w:r w:rsidR="006763A0" w:rsidRPr="006763A0">
        <w:rPr>
          <w:b/>
        </w:rPr>
        <w:t xml:space="preserve"> aby nebyl porušován zákon.</w:t>
      </w:r>
      <w:r w:rsidR="006763A0">
        <w:t xml:space="preserve"> Žádá o její zprůhlednění. Dále doporučuje dbát na kvali</w:t>
      </w:r>
      <w:r w:rsidR="001A1333">
        <w:t xml:space="preserve">fikovanost zástupů – suplování. Rovněž </w:t>
      </w:r>
      <w:r w:rsidR="006763A0">
        <w:t xml:space="preserve">zde </w:t>
      </w:r>
      <w:r w:rsidR="001A1333">
        <w:rPr>
          <w:b/>
        </w:rPr>
        <w:t>upozorňuje na porušová</w:t>
      </w:r>
      <w:r w:rsidR="006763A0" w:rsidRPr="006763A0">
        <w:rPr>
          <w:b/>
        </w:rPr>
        <w:t>ní zákona ve smyslu samostatné výuky asistentů pedagoga.</w:t>
      </w:r>
    </w:p>
    <w:p w:rsidR="006763A0" w:rsidRPr="006763A0" w:rsidRDefault="006763A0" w:rsidP="006763A0">
      <w:pPr>
        <w:pStyle w:val="Normlnweb"/>
        <w:rPr>
          <w:b/>
        </w:rPr>
      </w:pPr>
      <w:r>
        <w:rPr>
          <w:b/>
        </w:rPr>
        <w:t>ŠR neschválila š</w:t>
      </w:r>
      <w:r w:rsidRPr="006763A0">
        <w:rPr>
          <w:b/>
        </w:rPr>
        <w:t>kolní řád</w:t>
      </w:r>
      <w:r>
        <w:t xml:space="preserve"> a žádá vedení školy o změnu (návrat) zahájení a ukončení v</w:t>
      </w:r>
      <w:r w:rsidR="001A1333">
        <w:t>ýuky</w:t>
      </w:r>
      <w:r>
        <w:t xml:space="preserve"> tak</w:t>
      </w:r>
      <w:r w:rsidR="001A1333">
        <w:t>,</w:t>
      </w:r>
      <w:r>
        <w:t xml:space="preserve"> aby nebyli znevýhodněni dojíždějící žáci. </w:t>
      </w:r>
      <w:r w:rsidRPr="006763A0">
        <w:rPr>
          <w:b/>
        </w:rPr>
        <w:t xml:space="preserve">Po opravě, bude školní řád schválen, dle dohody členů ŠR elektronicky, tak aby byl platný od 1. 9. 2019. </w:t>
      </w:r>
    </w:p>
    <w:p w:rsidR="006763A0" w:rsidRPr="00166CD1" w:rsidRDefault="0033545F" w:rsidP="006763A0">
      <w:pPr>
        <w:pStyle w:val="Normlnweb"/>
        <w:rPr>
          <w:i/>
          <w:color w:val="0070C0"/>
        </w:rPr>
      </w:pPr>
      <w:r>
        <w:t xml:space="preserve">ŠR </w:t>
      </w:r>
      <w:r w:rsidR="006763A0" w:rsidRPr="006763A0">
        <w:rPr>
          <w:b/>
        </w:rPr>
        <w:t xml:space="preserve">znovu žádá </w:t>
      </w:r>
      <w:r w:rsidR="006763A0" w:rsidRPr="006763A0">
        <w:t xml:space="preserve">vedoucí jídelny společně s ředitelem školy o </w:t>
      </w:r>
      <w:r w:rsidR="006763A0" w:rsidRPr="006763A0">
        <w:rPr>
          <w:b/>
        </w:rPr>
        <w:t>zpracování materiálů k financování jídelny</w:t>
      </w:r>
      <w:r w:rsidR="006763A0" w:rsidRPr="006763A0">
        <w:t>. Konkrétně - kolik je potřeba ciz</w:t>
      </w:r>
      <w:r w:rsidR="006E370D">
        <w:t>ích strávníků, aby bylo možné za</w:t>
      </w:r>
      <w:r w:rsidR="006763A0" w:rsidRPr="006763A0">
        <w:t xml:space="preserve">platit </w:t>
      </w:r>
      <w:r w:rsidR="006E370D">
        <w:t xml:space="preserve">/doplatit </w:t>
      </w:r>
      <w:r w:rsidR="006763A0" w:rsidRPr="006763A0">
        <w:t xml:space="preserve">3. úvazek. </w:t>
      </w:r>
    </w:p>
    <w:p w:rsidR="0033545F" w:rsidRDefault="0033545F" w:rsidP="0033545F">
      <w:pPr>
        <w:pStyle w:val="Normlnweb"/>
      </w:pPr>
      <w:r>
        <w:t>ŠR žád</w:t>
      </w:r>
      <w:r w:rsidR="006763A0">
        <w:t xml:space="preserve">á ředitele školy o </w:t>
      </w:r>
      <w:r>
        <w:t>zaslán</w:t>
      </w:r>
      <w:r w:rsidR="006763A0">
        <w:t>í výsledků z letošního testování tříd</w:t>
      </w:r>
      <w:r>
        <w:t xml:space="preserve">. </w:t>
      </w:r>
    </w:p>
    <w:p w:rsidR="0033545F" w:rsidRDefault="0033545F" w:rsidP="0033545F">
      <w:pPr>
        <w:pStyle w:val="Normlnweb"/>
      </w:pPr>
      <w:r>
        <w:t> </w:t>
      </w:r>
    </w:p>
    <w:p w:rsidR="0033545F" w:rsidRDefault="006E370D" w:rsidP="0033545F">
      <w:pPr>
        <w:pStyle w:val="Normlnweb"/>
      </w:pPr>
      <w:r>
        <w:t>Břidličná, 30. 6</w:t>
      </w:r>
      <w:r w:rsidR="0033545F">
        <w:t>. 2019</w:t>
      </w:r>
      <w:r w:rsidR="0033545F">
        <w:tab/>
      </w:r>
      <w:r w:rsidR="0033545F">
        <w:tab/>
      </w:r>
      <w:r w:rsidR="0033545F">
        <w:tab/>
      </w:r>
      <w:r w:rsidR="0033545F">
        <w:tab/>
      </w:r>
      <w:r w:rsidR="0033545F">
        <w:tab/>
      </w:r>
      <w:r w:rsidR="0033545F">
        <w:tab/>
      </w:r>
      <w:r w:rsidR="0033545F">
        <w:tab/>
        <w:t>Mgr. Květa Děrdová</w:t>
      </w:r>
    </w:p>
    <w:p w:rsidR="0033545F" w:rsidRDefault="0033545F" w:rsidP="0033545F"/>
    <w:p w:rsidR="0033545F" w:rsidRDefault="0033545F" w:rsidP="0033545F"/>
    <w:p w:rsidR="00D335FB" w:rsidRDefault="00D335FB"/>
    <w:sectPr w:rsidR="00D3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5F"/>
    <w:rsid w:val="00166CD1"/>
    <w:rsid w:val="001A1333"/>
    <w:rsid w:val="002C164C"/>
    <w:rsid w:val="0033545F"/>
    <w:rsid w:val="004D1E44"/>
    <w:rsid w:val="005979BD"/>
    <w:rsid w:val="006763A0"/>
    <w:rsid w:val="006E370D"/>
    <w:rsid w:val="006E47FC"/>
    <w:rsid w:val="007161C5"/>
    <w:rsid w:val="00B00D19"/>
    <w:rsid w:val="00C1522A"/>
    <w:rsid w:val="00D335FB"/>
    <w:rsid w:val="00E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4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354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4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35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Břidličná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</dc:creator>
  <cp:lastModifiedBy>Barbora Pilárová</cp:lastModifiedBy>
  <cp:revision>2</cp:revision>
  <dcterms:created xsi:type="dcterms:W3CDTF">2019-08-08T06:27:00Z</dcterms:created>
  <dcterms:modified xsi:type="dcterms:W3CDTF">2019-08-08T06:27:00Z</dcterms:modified>
</cp:coreProperties>
</file>